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sz w:val="18"/>
          <w:szCs w:val="18"/>
        </w:rPr>
      </w:pPr>
      <w:bookmarkStart w:id="0" w:name="__DdeLink__232_3514729696"/>
      <w:bookmarkEnd w:id="0"/>
      <w:r>
        <w:rPr>
          <w:rFonts w:cs="Times New Roman" w:ascii="Times New Roman" w:hAnsi="Times New Roman"/>
          <w:b/>
          <w:sz w:val="18"/>
          <w:szCs w:val="18"/>
        </w:rPr>
        <w:t>Приложение 1 к пр.№94-осн. от 28.12.2021г.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bookmarkStart w:id="1" w:name="__DdeLink__232_35147296961"/>
      <w:bookmarkStart w:id="2" w:name="__DdeLink__232_35147296961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ПРАВИЛА ВНУТРЕННЕГО РАСПОРЯДКА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ПОЛУЧАТЕЛЕЙ СОЦИАЛЬНЫХ УСЛУГ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В ОТДЕЛЕНИИ ПОМОЩИ СЕМЬЕ И ДЕТЯМ 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ГУ ТО СРЦН № 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1.1.Настоящие правила внутреннего распорядка для получателей социальных услуг (далее – Правила) регламентируют права и обязанности получателей социальных услуг отделения помощи семье и детям (далее - Отделение) ГУ ТО СРЦН № 5 (далее – Учреждение).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1.2. Настоящие правила определяют правила поведения и характер взаимоотношений между получателями социальных услуг и сотрудниками Отделения в целях создания наиболее благоприятных условий для предоставления социальных услуг гражданам, нуждающимся в предоставлении данных услуг.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Настоящие Правила обязательны для выполнения всеми получателями социальных услуг.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1.4. Настоящие правила разработаны в соответствии со следующими нормативными документами:</w:t>
      </w:r>
    </w:p>
    <w:p>
      <w:pPr>
        <w:pStyle w:val="ListParagraph"/>
        <w:shd w:val="clear" w:color="auto" w:fill="FFFFFF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- Федеральным законом от 28.12.2013 г. № 442-ФЗ «Об основах </w:t>
      </w:r>
    </w:p>
    <w:p>
      <w:pPr>
        <w:pStyle w:val="ListParagraph"/>
        <w:shd w:val="clear" w:color="auto" w:fill="FFFFFF"/>
        <w:spacing w:lineRule="auto" w:line="276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социального обслуживания граждан в Российской Федерации»; 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</w:rPr>
        <w:t>Уставом учреждения;</w:t>
      </w:r>
    </w:p>
    <w:p>
      <w:pPr>
        <w:pStyle w:val="Normal"/>
        <w:shd w:val="clear" w:color="auto" w:fill="FFFFFF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- Положением об отделении помощи семье и детям.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1.5. Настоящие правила размещаются на официальных стендах и сайте   Учреждения, получатели социальных услуг Отделения должны быть ознакомлены с настоящими Правилами.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1.6. Настоящие Правила утверждаются директором Учреждения.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1.7. Настоящие Правила являются локальным нормативным актом, регламентирующим деятельность Отделения.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1.8. Внесение изменений и дополнений в настоящие Правила осуществляется директором Учреждения на основании приказа директора Учреждения.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1.9. Правила внутреннего распорядка включают: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график работы отделения;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права получателей социальных услуг;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обязанности получателей социальных услуг;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ответственность получателей социальных услуг.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График работы отделения помощи семье и детям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2.1. Приём специалистами Отделения ведётся согласно следующему графику: </w:t>
      </w:r>
    </w:p>
    <w:tbl>
      <w:tblPr>
        <w:tblStyle w:val="a4"/>
        <w:tblW w:w="8851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499"/>
        <w:gridCol w:w="4351"/>
      </w:tblGrid>
      <w:tr>
        <w:trPr>
          <w:trHeight w:val="1650" w:hRule="atLeast"/>
        </w:trPr>
        <w:tc>
          <w:tcPr>
            <w:tcW w:w="44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Понедельник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Вторник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Среда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Четверг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35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bookmarkStart w:id="3" w:name="__DdeLink__376_681808904"/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 9.00 до 18.00, обеденный перерыв с 13.00 до 13.48</w:t>
            </w:r>
            <w:bookmarkEnd w:id="3"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/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 9.00 до 1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7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.00, обеденный перерыв с 13.00 до 13.48</w:t>
            </w:r>
          </w:p>
        </w:tc>
      </w:tr>
      <w:tr>
        <w:trPr>
          <w:trHeight w:val="654" w:hRule="atLeast"/>
        </w:trPr>
        <w:tc>
          <w:tcPr>
            <w:tcW w:w="4499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Суббота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35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eastAsia="ru-RU"/>
              </w:rPr>
              <w:t>выходной</w:t>
            </w:r>
          </w:p>
        </w:tc>
      </w:tr>
    </w:tbl>
    <w:p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Права получателей социальных услуг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 При получении социальных услуг Получатель социальных услуг имеет право на: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3.1.1.Уважительное и гуманное отношение со стороны сотрудников Учреждения.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2550" w:leader="none"/>
        </w:tabs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3.1.2.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3.1.3. Выбор поставщика или поставщиков социальных услуг.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3.1.4. Конфиденциальность информации личного характера, ставшей известной при оказании социальных услуг.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3.1.5. Защиту своих прав и законных интересов в соответствии с законодательством Российской Федерации.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3.1.6. Обеспечение условий пребывания в помещениях Учреждения, соответствующих санитарно-гигиеническим требованиям.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3.1.7. Участие в составлении индивидуальных программ предоставления социальных услуг. 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3.1.8. 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услугам).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3.1.9. Информирование заведующего Отделением, руководителей Учреждения о нарушении договорных обязательств или некорректном поведении, допущенном сотрудниками Учреждения по отношении к нему при оказании социальных услуг.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3.1.10. Отказ от предоставления социальных услуг.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720" w:right="0" w:hanging="0"/>
        <w:contextualSpacing/>
        <w:jc w:val="both"/>
        <w:rPr/>
      </w:pPr>
      <w:bookmarkStart w:id="4" w:name="__DdeLink__467_3514729696"/>
      <w:r>
        <w:rPr>
          <w:rFonts w:cs="Times New Roman" w:ascii="Times New Roman" w:hAnsi="Times New Roman"/>
          <w:sz w:val="28"/>
          <w:szCs w:val="28"/>
        </w:rPr>
        <w:t>3.2. Получатель социальных услуг может письменно обратиться к поставщику социальных услуг. В этом случае письменное обращение, поступившее в приёмную директора, рассматривается в течение 30 дней со дня его регистрации в порядке, установленном Федеральным законом.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1560" w:leader="none"/>
        </w:tabs>
        <w:bidi w:val="0"/>
        <w:spacing w:lineRule="auto" w:line="276" w:before="0" w:after="200"/>
        <w:ind w:left="720" w:right="0" w:hanging="0"/>
        <w:contextualSpacing/>
        <w:jc w:val="both"/>
        <w:rPr/>
      </w:pPr>
      <w:bookmarkStart w:id="5" w:name="__DdeLink__467_3514729696"/>
      <w:r>
        <w:rPr>
          <w:rFonts w:cs="Times New Roman" w:ascii="Times New Roman" w:hAnsi="Times New Roman"/>
          <w:sz w:val="28"/>
          <w:szCs w:val="28"/>
        </w:rPr>
        <w:t>3.3. Ответ на письменное обращение, поступившее в администрацию учреждения, направляется по почтовому адресу, указанному в обращении.</w:t>
      </w:r>
      <w:bookmarkEnd w:id="5"/>
    </w:p>
    <w:p>
      <w:pPr>
        <w:pStyle w:val="ListParagraph"/>
        <w:spacing w:lineRule="auto" w:line="312" w:before="0" w:after="0"/>
        <w:contextualSpacing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1440" w:hanging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4. Обязанности получателей социальных услуг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 При получении социальных услуг Получатель социальных услуг обязан: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12" w:before="0" w:after="0"/>
        <w:ind w:left="72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4.1.1.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12" w:before="0" w:after="0"/>
        <w:ind w:left="72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4.1.2. Своевременно информировать поставщиков социальных услуг об изменении обстоятельств, обусловливающих потребность в предоставлении социальных услуг.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4.1.3.Соблюдать условия договора о предоставлении социальных услуг,       заключённого с поставщиком социальных услуг.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4.1.4. Уважительно и корректно относиться к сотрудникам Отделения, соблюдая   </w:t>
        <w:tab/>
        <w:tab/>
        <w:t>общепринятые нормы поведения.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4.1.5.Исключать факторы, угрожающие здоровью и жизни работников </w:t>
        <w:tab/>
        <w:t>Учреждения.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4.1.6.Соблюдать правила внутреннего распорядка, режим дня Учреждения.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4.1.7.Соблюдать чистоту и порядок в кабинетах и местах общего пользования.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4.1.8.Бережно относиться к имуществу, мебели и оборудованию,  </w:t>
        <w:tab/>
        <w:tab/>
        <w:tab/>
        <w:tab/>
        <w:t>находящемуся в Отделении.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4.1.9.Выполнять указания работников Учреждения при эвакуации в случае  возникновения внештатных ситуаций (пожар, террористический акт и  прочее).</w:t>
      </w:r>
    </w:p>
    <w:p>
      <w:pPr>
        <w:pStyle w:val="ListParagraph"/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4.2. Получателям социальных услуг запрещено:</w:t>
      </w:r>
    </w:p>
    <w:p>
      <w:pPr>
        <w:pStyle w:val="ListParagraph"/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4.2.1. Курить, употреблять алкогольные напитки, наркотические  </w:t>
      </w:r>
    </w:p>
    <w:p>
      <w:pPr>
        <w:pStyle w:val="ListParagraph"/>
        <w:spacing w:lineRule="auto" w:line="312" w:before="0" w:after="0"/>
        <w:ind w:left="1276" w:hanging="567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вещества на территории Учреждения.</w:t>
      </w:r>
    </w:p>
    <w:p>
      <w:pPr>
        <w:pStyle w:val="ListParagraph"/>
        <w:spacing w:lineRule="auto" w:line="312" w:before="0" w:after="0"/>
        <w:ind w:left="72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4.2.2. Употреблять нецензурные выражения, применять физическое </w:t>
      </w:r>
    </w:p>
    <w:p>
      <w:pPr>
        <w:pStyle w:val="ListParagraph"/>
        <w:spacing w:lineRule="auto" w:line="312" w:before="0" w:after="0"/>
        <w:ind w:left="720" w:hanging="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насилие и другие действия, унижающие честь и достоинство  </w:t>
      </w:r>
    </w:p>
    <w:p>
      <w:pPr>
        <w:pStyle w:val="ListParagraph"/>
        <w:spacing w:lineRule="auto" w:line="312" w:before="0" w:after="0"/>
        <w:ind w:left="720" w:hanging="1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сотрудников Учреждения, других получателей социальных услуг.</w:t>
      </w:r>
      <w:bookmarkStart w:id="6" w:name="_GoBack"/>
      <w:bookmarkEnd w:id="6"/>
    </w:p>
    <w:p>
      <w:pPr>
        <w:pStyle w:val="ListParagraph"/>
        <w:numPr>
          <w:ilvl w:val="0"/>
          <w:numId w:val="0"/>
        </w:numPr>
        <w:spacing w:lineRule="auto" w:line="312" w:before="0" w:after="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ListParagraph"/>
        <w:numPr>
          <w:ilvl w:val="0"/>
          <w:numId w:val="0"/>
        </w:numPr>
        <w:spacing w:lineRule="auto" w:line="312" w:before="0" w:after="0"/>
        <w:ind w:left="1440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5. Ответственность получателей социальных услуг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12" w:before="0" w:after="0"/>
        <w:ind w:left="72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5.1. Получатели социальных услуг несут ответственность за соблюдение настоящих Правил внутреннего распорядка для получателей социальных услуг отделения помощи семье и детям.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312" w:before="0" w:after="0"/>
        <w:ind w:left="72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5.2. Получателям социальных услуг, нарушившим настоящие Правила, может быть отказано в предоставлении социального обслуживания.</w:t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98e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0798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79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LibreOffice/6.1.3.2$Linux_X86_64 LibreOffice_project/10$Build-2</Application>
  <Pages>3</Pages>
  <Words>674</Words>
  <Characters>4960</Characters>
  <CharactersWithSpaces>5694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2020-09-07T09:22:00Z</dcterms:created>
  <dc:creator>user</dc:creator>
  <dc:description/>
  <dc:language>ru-RU</dc:language>
  <cp:lastModifiedBy/>
  <cp:lastPrinted>2022-03-09T12:55:50Z</cp:lastPrinted>
  <dcterms:modified xsi:type="dcterms:W3CDTF">2022-03-09T12:59:19Z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