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Приложение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3 </w:t>
      </w:r>
      <w:r>
        <w:rPr>
          <w:rFonts w:ascii="Calibri" w:hAnsi="Calibri" w:cs="Calibri"/>
          <w:b/>
          <w:bCs/>
          <w:sz w:val="28"/>
          <w:szCs w:val="28"/>
        </w:rPr>
        <w:t>к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94-</w:t>
      </w:r>
      <w:r>
        <w:rPr>
          <w:rFonts w:ascii="Calibri" w:hAnsi="Calibri" w:cs="Calibri"/>
          <w:b/>
          <w:bCs/>
          <w:sz w:val="28"/>
          <w:szCs w:val="28"/>
        </w:rPr>
        <w:t>осн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от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28.12.2021</w:t>
      </w:r>
      <w:r>
        <w:rPr>
          <w:rFonts w:ascii="Calibri" w:hAnsi="Calibri" w:cs="Calibri"/>
          <w:b/>
          <w:bCs/>
          <w:sz w:val="28"/>
          <w:szCs w:val="28"/>
        </w:rPr>
        <w:t>г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ПРАВИЛА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внутреннего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распорядка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для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получателей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отделении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приема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граждан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предоставления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срочных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1. </w:t>
      </w:r>
      <w:r>
        <w:rPr>
          <w:rFonts w:ascii="Calibri" w:hAnsi="Calibri" w:cs="Calibri"/>
          <w:b/>
          <w:bCs/>
          <w:sz w:val="28"/>
          <w:szCs w:val="28"/>
        </w:rPr>
        <w:t>Общие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положения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1.1.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внутреннего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распорядка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далее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регламентируют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обязанности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Социально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реабилитационный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5» (</w:t>
      </w:r>
      <w:r>
        <w:rPr>
          <w:rFonts w:ascii="Calibri" w:hAnsi="Calibri" w:cs="Calibri"/>
          <w:sz w:val="28"/>
          <w:szCs w:val="28"/>
        </w:rPr>
        <w:t>далее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Учреждение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приема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далее</w:t>
      </w:r>
      <w:r>
        <w:rPr>
          <w:rFonts w:ascii="PT Astra Serif" w:hAnsi="PT Astra Serif" w:cs="PT Astra Serif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>Отделение</w:t>
      </w:r>
      <w:r>
        <w:rPr>
          <w:rFonts w:ascii="PT Astra Serif" w:hAnsi="PT Astra Serif" w:cs="PT Astra Serif"/>
          <w:sz w:val="28"/>
          <w:szCs w:val="28"/>
        </w:rPr>
        <w:t>).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1.2.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регламентируют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внутренний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распорядок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целях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создания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наиболее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благоприятных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гражданам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нуждающимся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1.3.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обязательны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всеми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получателями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1.4.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разработаны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соответствии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следующими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нормативными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документами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Федеральным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28 </w:t>
      </w:r>
      <w:r>
        <w:rPr>
          <w:rFonts w:ascii="Calibri" w:hAnsi="Calibri" w:cs="Calibri"/>
          <w:sz w:val="28"/>
          <w:szCs w:val="28"/>
        </w:rPr>
        <w:t>декабря</w:t>
      </w:r>
      <w:r>
        <w:rPr>
          <w:rFonts w:ascii="PT Astra Serif" w:hAnsi="PT Astra Serif" w:cs="PT Astra Serif"/>
          <w:sz w:val="28"/>
          <w:szCs w:val="28"/>
        </w:rPr>
        <w:t xml:space="preserve"> 2013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442-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Российской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Федерации</w:t>
      </w:r>
      <w:r>
        <w:rPr>
          <w:rFonts w:ascii="PT Astra Serif" w:hAnsi="PT Astra Serif" w:cs="PT Astra Serif"/>
          <w:sz w:val="28"/>
          <w:szCs w:val="28"/>
          <w:lang w:val="en-US"/>
        </w:rPr>
        <w:t>»;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Законом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27 </w:t>
      </w:r>
      <w:r>
        <w:rPr>
          <w:rFonts w:ascii="Calibri" w:hAnsi="Calibri" w:cs="Calibri"/>
          <w:sz w:val="28"/>
          <w:szCs w:val="28"/>
        </w:rPr>
        <w:t>октября</w:t>
      </w:r>
      <w:r>
        <w:rPr>
          <w:rFonts w:ascii="PT Astra Serif" w:hAnsi="PT Astra Serif" w:cs="PT Astra Serif"/>
          <w:sz w:val="28"/>
          <w:szCs w:val="28"/>
        </w:rPr>
        <w:t xml:space="preserve"> 2014 </w:t>
      </w:r>
      <w:r>
        <w:rPr>
          <w:rFonts w:ascii="Calibri" w:hAnsi="Calibri" w:cs="Calibri"/>
          <w:sz w:val="28"/>
          <w:szCs w:val="28"/>
        </w:rPr>
        <w:t>года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2205-</w:t>
      </w:r>
      <w:r>
        <w:rPr>
          <w:rFonts w:ascii="Calibri" w:hAnsi="Calibri" w:cs="Calibri"/>
          <w:sz w:val="28"/>
          <w:szCs w:val="28"/>
        </w:rPr>
        <w:t>ЗТО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регулировании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отношений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сфере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  <w:lang w:val="en-US"/>
        </w:rPr>
        <w:t>»;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Приказом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министерства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защиты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22.05.2018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245-</w:t>
      </w:r>
      <w:r>
        <w:rPr>
          <w:rFonts w:ascii="Calibri" w:hAnsi="Calibri" w:cs="Calibri"/>
          <w:sz w:val="28"/>
          <w:szCs w:val="28"/>
        </w:rPr>
        <w:t>осн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утверждении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типового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Положения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порядке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специальных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транспортных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подведомственными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министерству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труда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защиты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  <w:lang w:val="en-US"/>
        </w:rPr>
        <w:t>»;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val="en-US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Уставом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Тульской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области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Социально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реабилитационный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центр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5»;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Положением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отделении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 xml:space="preserve">        1.5.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распространяются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получающих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приема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 xml:space="preserve">              1.6.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внутреннего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распорядка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включают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E00A8" w:rsidRDefault="004E00A8" w:rsidP="004E00A8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 xml:space="preserve">- </w:t>
      </w:r>
      <w:r>
        <w:rPr>
          <w:rFonts w:ascii="Calibri" w:hAnsi="Calibri" w:cs="Calibri"/>
          <w:sz w:val="28"/>
          <w:szCs w:val="28"/>
        </w:rPr>
        <w:t>график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работы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lastRenderedPageBreak/>
        <w:t xml:space="preserve">- </w:t>
      </w:r>
      <w:r>
        <w:rPr>
          <w:rFonts w:ascii="Calibri" w:hAnsi="Calibri" w:cs="Calibri"/>
          <w:sz w:val="28"/>
          <w:szCs w:val="28"/>
        </w:rPr>
        <w:t>права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обязанности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2. </w:t>
      </w:r>
      <w:r>
        <w:rPr>
          <w:rFonts w:ascii="Calibri" w:hAnsi="Calibri" w:cs="Calibri"/>
          <w:b/>
          <w:bCs/>
          <w:sz w:val="28"/>
          <w:szCs w:val="28"/>
        </w:rPr>
        <w:t>График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работы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Отделения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Приём специалистами Отделения ведётся согласно следующему графику: </w:t>
      </w:r>
    </w:p>
    <w:tbl>
      <w:tblPr>
        <w:tblW w:w="0" w:type="auto"/>
        <w:tblInd w:w="83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499"/>
        <w:gridCol w:w="4351"/>
      </w:tblGrid>
      <w:tr w:rsidR="004E00A8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18.00, обеденный перерыв с 13.00 до 13.48</w:t>
            </w: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17.00, обеденный перерыв с 13.00 до 13.48</w:t>
            </w:r>
          </w:p>
        </w:tc>
      </w:tr>
      <w:tr w:rsidR="004E00A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00A8" w:rsidRDefault="004E0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3. </w:t>
      </w:r>
      <w:r>
        <w:rPr>
          <w:rFonts w:ascii="Calibri" w:hAnsi="Calibri" w:cs="Calibri"/>
          <w:b/>
          <w:bCs/>
          <w:sz w:val="28"/>
          <w:szCs w:val="28"/>
        </w:rPr>
        <w:t>Права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обязанности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получателей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PT Astra Serif" w:hAnsi="PT Astra Serif" w:cs="PT Astra Serif"/>
          <w:b/>
          <w:bCs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3.1. </w:t>
      </w:r>
      <w:r>
        <w:rPr>
          <w:rFonts w:ascii="Calibri" w:hAnsi="Calibri" w:cs="Calibri"/>
          <w:sz w:val="28"/>
          <w:szCs w:val="28"/>
        </w:rPr>
        <w:t>Получатель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уважительное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гуманное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отношение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получение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бесплатно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доступной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информации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своих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обязанностях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видах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сроках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порядке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условиях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отказ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3.2. </w:t>
      </w:r>
      <w:r>
        <w:rPr>
          <w:rFonts w:ascii="Calibri" w:hAnsi="Calibri" w:cs="Calibri"/>
          <w:sz w:val="28"/>
          <w:szCs w:val="28"/>
        </w:rPr>
        <w:t>Получатели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приема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должны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соблюдать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порядок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соблюдать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общепринятые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нормы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поведения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нахождении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целью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срочных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соблюдать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пожарной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безопасности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техники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безопасности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санитарно</w:t>
      </w:r>
      <w:r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гигиенические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возникновения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внештатной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ситуации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пожар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террористический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акт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др</w:t>
      </w:r>
      <w:r>
        <w:rPr>
          <w:rFonts w:ascii="PT Astra Serif" w:hAnsi="PT Astra Serif" w:cs="PT Astra Serif"/>
          <w:sz w:val="28"/>
          <w:szCs w:val="28"/>
        </w:rPr>
        <w:t xml:space="preserve">.) </w:t>
      </w:r>
      <w:r>
        <w:rPr>
          <w:rFonts w:ascii="Calibri" w:hAnsi="Calibri" w:cs="Calibri"/>
          <w:sz w:val="28"/>
          <w:szCs w:val="28"/>
        </w:rPr>
        <w:t>выполнять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указания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сотрудников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возместить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объеме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ущерб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причиненный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имуществу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вине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3.3.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.12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23.02.2013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15-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охране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здоровья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граждан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воздействия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окружающего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табачного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дыма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последствий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табака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курение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табака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территории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3.4.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.16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22.11.1995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171-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регулировании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производства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оборота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этилового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спирта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алкогольной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спиртосодержащей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продукции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ограничении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потребления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распития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алкогольной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продукции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потребление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распитие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алкогольной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продукции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помещениях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территории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3.5.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.40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8 </w:t>
      </w:r>
      <w:r>
        <w:rPr>
          <w:rFonts w:ascii="Calibri" w:hAnsi="Calibri" w:cs="Calibri"/>
          <w:sz w:val="28"/>
          <w:szCs w:val="28"/>
        </w:rPr>
        <w:t>января</w:t>
      </w:r>
      <w:r>
        <w:rPr>
          <w:rFonts w:ascii="PT Astra Serif" w:hAnsi="PT Astra Serif" w:cs="PT Astra Serif"/>
          <w:sz w:val="28"/>
          <w:szCs w:val="28"/>
        </w:rPr>
        <w:t xml:space="preserve"> 1998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3-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наркотических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средствах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психотропных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веществах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Федеральными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законами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базе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потребление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наркотических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средств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или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психотропных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веществ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назначения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врача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либо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новых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потенциально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опасных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психоактивных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веществ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3.6. </w:t>
      </w:r>
      <w:r>
        <w:rPr>
          <w:rFonts w:ascii="Calibri" w:hAnsi="Calibri" w:cs="Calibri"/>
          <w:sz w:val="28"/>
          <w:szCs w:val="28"/>
        </w:rPr>
        <w:t>Руководствуясь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</w:t>
      </w:r>
      <w:r>
        <w:rPr>
          <w:rFonts w:ascii="PT Astra Serif" w:hAnsi="PT Astra Serif" w:cs="PT Astra Serif"/>
          <w:sz w:val="28"/>
          <w:szCs w:val="28"/>
        </w:rPr>
        <w:t xml:space="preserve">.1 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>
        <w:rPr>
          <w:rFonts w:ascii="PT Astra Serif" w:hAnsi="PT Astra Serif" w:cs="PT Astra Serif"/>
          <w:sz w:val="28"/>
          <w:szCs w:val="28"/>
        </w:rPr>
        <w:t xml:space="preserve"> 1 </w:t>
      </w:r>
      <w:r>
        <w:rPr>
          <w:rFonts w:ascii="Calibri" w:hAnsi="Calibri" w:cs="Calibri"/>
          <w:sz w:val="28"/>
          <w:szCs w:val="28"/>
        </w:rPr>
        <w:t>июня</w:t>
      </w:r>
      <w:r>
        <w:rPr>
          <w:rFonts w:ascii="PT Astra Serif" w:hAnsi="PT Astra Serif" w:cs="PT Astra Serif"/>
          <w:sz w:val="28"/>
          <w:szCs w:val="28"/>
        </w:rPr>
        <w:t xml:space="preserve"> 2005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PT Astra Serif" w:hAnsi="PT Astra Serif" w:cs="PT Astra Serif"/>
          <w:sz w:val="28"/>
          <w:szCs w:val="28"/>
          <w:lang w:val="en-US"/>
        </w:rPr>
        <w:t>53-</w:t>
      </w:r>
      <w:r>
        <w:rPr>
          <w:rFonts w:ascii="Calibri" w:hAnsi="Calibri" w:cs="Calibri"/>
          <w:sz w:val="28"/>
          <w:szCs w:val="28"/>
        </w:rPr>
        <w:t>ФЗ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государственном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Российской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Федерации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»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допускается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использование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выражений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соответствующих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нормам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современного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русского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литературного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языка</w:t>
      </w:r>
      <w:r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числе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нецензурной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брани</w:t>
      </w:r>
      <w:r>
        <w:rPr>
          <w:rFonts w:ascii="PT Astra Serif" w:hAnsi="PT Astra Serif" w:cs="PT Astra Serif"/>
          <w:sz w:val="28"/>
          <w:szCs w:val="28"/>
        </w:rPr>
        <w:t xml:space="preserve">), </w:t>
      </w:r>
      <w:r>
        <w:rPr>
          <w:rFonts w:ascii="Calibri" w:hAnsi="Calibri" w:cs="Calibri"/>
          <w:sz w:val="28"/>
          <w:szCs w:val="28"/>
        </w:rPr>
        <w:t>за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исключением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иностранных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слов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имеющих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общеупотребительных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аналогов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русском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языке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4. </w:t>
      </w:r>
      <w:r>
        <w:rPr>
          <w:rFonts w:ascii="Calibri" w:hAnsi="Calibri" w:cs="Calibri"/>
          <w:b/>
          <w:bCs/>
          <w:sz w:val="28"/>
          <w:szCs w:val="28"/>
        </w:rPr>
        <w:t>Заключительные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положения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4.1.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случае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нарушения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настоящих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Учреждение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отказать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предоставлении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данных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получателю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4.2. </w:t>
      </w:r>
      <w:r>
        <w:rPr>
          <w:rFonts w:ascii="Calibri" w:hAnsi="Calibri" w:cs="Calibri"/>
          <w:sz w:val="28"/>
          <w:szCs w:val="28"/>
        </w:rPr>
        <w:t>Внесение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изменений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дополнений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настоящие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Правила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осуществляется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директором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Учреждения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основании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приказа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  <w:t xml:space="preserve">4.3. </w:t>
      </w:r>
      <w:r>
        <w:rPr>
          <w:rFonts w:ascii="Calibri" w:hAnsi="Calibri" w:cs="Calibri"/>
          <w:sz w:val="28"/>
          <w:szCs w:val="28"/>
        </w:rPr>
        <w:t>Для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защиты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своих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интересов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разъяснения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вопросов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касающихся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получатель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социальных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имеет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право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обратиться</w:t>
      </w:r>
      <w:r>
        <w:rPr>
          <w:rFonts w:ascii="PT Astra Serif" w:hAnsi="PT Astra Serif" w:cs="PT Astra Serif"/>
          <w:sz w:val="28"/>
          <w:szCs w:val="28"/>
        </w:rPr>
        <w:t>: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заведующему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отделением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8(48741)5-03-47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заместителю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директора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8(48741)5-57-24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val="en-US"/>
        </w:rPr>
        <w:tab/>
      </w:r>
      <w:r>
        <w:rPr>
          <w:rFonts w:ascii="Calibri" w:hAnsi="Calibri" w:cs="Calibri"/>
          <w:sz w:val="28"/>
          <w:szCs w:val="28"/>
        </w:rPr>
        <w:t>к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директору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— 8(48741)5-07-07</w:t>
      </w: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E00A8" w:rsidRDefault="004E00A8" w:rsidP="004E00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6422C" w:rsidRDefault="00B6422C"/>
    <w:sectPr w:rsidR="00B6422C" w:rsidSect="00F911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savePreviewPicture/>
  <w:compat>
    <w:useFELayout/>
  </w:compat>
  <w:rsids>
    <w:rsidRoot w:val="004E00A8"/>
    <w:rsid w:val="004E00A8"/>
    <w:rsid w:val="00B6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4315</Characters>
  <Application>Microsoft Office Word</Application>
  <DocSecurity>0</DocSecurity>
  <Lines>35</Lines>
  <Paragraphs>10</Paragraphs>
  <ScaleCrop>false</ScaleCrop>
  <Company>Microsoft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2024-10-04T07:45:00Z</dcterms:created>
  <dcterms:modified xsi:type="dcterms:W3CDTF">2024-10-04T07:45:00Z</dcterms:modified>
</cp:coreProperties>
</file>